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:rsidR="006E52E9" w:rsidRPr="006E52E9" w:rsidRDefault="00657A14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 Light" w:eastAsia="Times New Roman" w:hAnsi="Calibri Light" w:cs="Calibri Light"/>
          <w:sz w:val="56"/>
          <w:szCs w:val="56"/>
          <w:lang w:eastAsia="nb-NO"/>
        </w:rPr>
        <w:t>STYRETS ÅRSBERETNING 2020</w:t>
      </w:r>
      <w:r w:rsidR="006E52E9" w:rsidRPr="006E52E9">
        <w:rPr>
          <w:rFonts w:ascii="Calibri Light" w:eastAsia="Times New Roman" w:hAnsi="Calibri Light" w:cs="Calibri Light"/>
          <w:sz w:val="56"/>
          <w:szCs w:val="56"/>
          <w:lang w:eastAsia="nb-NO"/>
        </w:rPr>
        <w:t> FOR NORSK LEGEVAKTFORUM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E73E99" w:rsidRPr="006E52E9" w:rsidTr="00E73E99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E99" w:rsidRPr="006E52E9" w:rsidRDefault="00E73E99" w:rsidP="00E73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52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Saken skal behandles i: </w:t>
            </w:r>
            <w:r w:rsidRPr="006E52E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:rsidR="00E73E99" w:rsidRPr="006E52E9" w:rsidRDefault="00E73E99" w:rsidP="00E73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52E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E99" w:rsidRPr="006E52E9" w:rsidRDefault="00E73E99" w:rsidP="00E73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52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Sak </w:t>
            </w:r>
            <w:proofErr w:type="spellStart"/>
            <w:r w:rsidRPr="006E52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nr</w:t>
            </w:r>
            <w:proofErr w:type="spellEnd"/>
            <w:r w:rsidRPr="006E52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:</w:t>
            </w:r>
            <w:r w:rsidRPr="006E52E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E99" w:rsidRPr="006E52E9" w:rsidRDefault="00E73E99" w:rsidP="00E73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52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Dato:</w:t>
            </w:r>
            <w:r w:rsidRPr="006E52E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E73E99" w:rsidRPr="006E52E9" w:rsidTr="00E73E99"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E99" w:rsidRPr="006E52E9" w:rsidRDefault="00E73E99" w:rsidP="00E73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52E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Styret for Norsk legevaktforum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E99" w:rsidRPr="006E52E9" w:rsidRDefault="00E73E99" w:rsidP="00E73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23/21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E99" w:rsidRPr="006E52E9" w:rsidRDefault="00E73E99" w:rsidP="00E73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 september 2021</w:t>
            </w:r>
          </w:p>
        </w:tc>
      </w:tr>
      <w:tr w:rsidR="00E73E99" w:rsidRPr="006E52E9" w:rsidTr="00E73E99"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E99" w:rsidRPr="006E52E9" w:rsidRDefault="00E73E99" w:rsidP="00E73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52E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Årsmøtet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E99" w:rsidRPr="006E52E9" w:rsidRDefault="00E73E99" w:rsidP="00E73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4/21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E99" w:rsidRPr="006E52E9" w:rsidRDefault="00E73E99" w:rsidP="00E73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 september 2021</w:t>
            </w:r>
          </w:p>
        </w:tc>
      </w:tr>
    </w:tbl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Forslag til vedtak: </w:t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:rsidR="006E52E9" w:rsidRDefault="006E52E9" w:rsidP="006E52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Styrets årsberetning 20</w:t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>2</w:t>
      </w:r>
      <w:r w:rsidR="00657A14">
        <w:rPr>
          <w:rFonts w:ascii="Calibri" w:eastAsia="Times New Roman" w:hAnsi="Calibri" w:cs="Calibri"/>
          <w:sz w:val="24"/>
          <w:szCs w:val="24"/>
          <w:lang w:eastAsia="nb-NO"/>
        </w:rPr>
        <w:t>0</w:t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for Norsk legevaktforum tas til orientering.  </w:t>
      </w:r>
    </w:p>
    <w:p w:rsidR="006E52E9" w:rsidRDefault="006E52E9" w:rsidP="006E52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</w:p>
    <w:p w:rsidR="006E52E9" w:rsidRPr="006E52E9" w:rsidRDefault="00627216" w:rsidP="006E52E9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nb-NO"/>
        </w:rPr>
      </w:pPr>
      <w:r>
        <w:rPr>
          <w:rFonts w:ascii="Calibri Light" w:eastAsia="Times New Roman" w:hAnsi="Calibri Light" w:cs="Calibri Light"/>
          <w:color w:val="2F5496"/>
          <w:sz w:val="32"/>
          <w:szCs w:val="32"/>
          <w:lang w:eastAsia="nb-NO"/>
        </w:rPr>
        <w:t>STYRETS ÅRSBERETNING 202</w:t>
      </w:r>
      <w:r w:rsidR="00657A14">
        <w:rPr>
          <w:rFonts w:ascii="Calibri Light" w:eastAsia="Times New Roman" w:hAnsi="Calibri Light" w:cs="Calibri Light"/>
          <w:color w:val="2F5496"/>
          <w:sz w:val="32"/>
          <w:szCs w:val="32"/>
          <w:lang w:eastAsia="nb-NO"/>
        </w:rPr>
        <w:t>0</w:t>
      </w:r>
      <w:r w:rsidR="006E52E9" w:rsidRPr="006E52E9">
        <w:rPr>
          <w:rFonts w:ascii="Calibri Light" w:eastAsia="Times New Roman" w:hAnsi="Calibri Light" w:cs="Calibri Light"/>
          <w:color w:val="2F5496"/>
          <w:sz w:val="32"/>
          <w:szCs w:val="32"/>
          <w:lang w:eastAsia="nb-NO"/>
        </w:rPr>
        <w:t> FOR NORSK LEGEVAKTFORUM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:rsidR="006E52E9" w:rsidRPr="006E52E9" w:rsidRDefault="006E52E9" w:rsidP="006E52E9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</w:pPr>
      <w:r w:rsidRPr="006E52E9">
        <w:rPr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  <w:t>Beskrivelse av virksomheten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Norsk legevaktforum er en organisasjon som har til formål er å styrke kvaliteten på legevakttjenesten i Norge gjennom å: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1. bedre kvaliteten på behandling og omsorg av legevaktpasienter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2. stimulere til utvikling, utdanning og forskning innen omsorg og behandling av pasienter som kontakter legevakt eller legevakt formidlingen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3. stimulere til utvikling av hensiktsmessige organisatoriske modeller ut fra legevaktens ulike funksjoner og nivå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4. muliggjøre utveksling av erfaring og fremme samarbeid mellom ulike legevakter, nasjonalt og internasjonalt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5. arrangere kurs og konferanser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6. informere om litteratur, kursmuligheter, nye behandlingsformer og organisatoriske forhold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:rsidR="006E52E9" w:rsidRPr="006E52E9" w:rsidRDefault="00627216" w:rsidP="006E52E9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nb-NO"/>
        </w:rPr>
      </w:pPr>
      <w:r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Antall medlemmer pr 31.12.2020</w:t>
      </w:r>
      <w:r w:rsidR="006E52E9"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:  </w:t>
      </w:r>
    </w:p>
    <w:p w:rsidR="000816DF" w:rsidRPr="000B54D9" w:rsidRDefault="000816DF" w:rsidP="000816D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 w:rsidRPr="000B54D9">
        <w:rPr>
          <w:rFonts w:ascii="Calibri" w:eastAsia="Times New Roman" w:hAnsi="Calibri" w:cs="Calibri"/>
          <w:sz w:val="24"/>
          <w:szCs w:val="24"/>
          <w:lang w:eastAsia="nb-NO"/>
        </w:rPr>
        <w:t>NLF har 106 medlemmer totalt, derav 30 individuelle medlemmer og 76 kollektive medlemmer.</w:t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color w:val="1F3763"/>
          <w:sz w:val="24"/>
          <w:szCs w:val="24"/>
          <w:lang w:eastAsia="nb-NO"/>
        </w:rPr>
        <w:t>Årsmøtet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Årsmøtet er NLF sin øverste myndighet, og er åpent for alle betalende medlemmer. Alle individuelle medlemmer har stemmerett. For kollektive medlemskap oppnås stemmerett i henhold til følgende: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1. Legevakter med under 10 000 </w:t>
      </w:r>
      <w:proofErr w:type="gram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innbyggere  1</w:t>
      </w:r>
      <w:proofErr w:type="gramEnd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 stemme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2. Legevakter med 10 000 – 29999 </w:t>
      </w:r>
      <w:proofErr w:type="gram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innbyggere  2</w:t>
      </w:r>
      <w:proofErr w:type="gramEnd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 stemmer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lastRenderedPageBreak/>
        <w:t xml:space="preserve">3. Legevakter med 30000 – 39999 </w:t>
      </w:r>
      <w:proofErr w:type="gram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innbyggere  3</w:t>
      </w:r>
      <w:proofErr w:type="gramEnd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 stemmer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4. Legevakter med 40000 – 59999 </w:t>
      </w:r>
      <w:proofErr w:type="gram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innbyggere  4</w:t>
      </w:r>
      <w:proofErr w:type="gramEnd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 stemmer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5. Legevakter med 60 000- 79999 </w:t>
      </w:r>
      <w:proofErr w:type="gram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innbyggere  5</w:t>
      </w:r>
      <w:proofErr w:type="gramEnd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 stemmer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6. Legevakter med over 80 000 </w:t>
      </w:r>
      <w:proofErr w:type="gram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innbyggere  6</w:t>
      </w:r>
      <w:proofErr w:type="gramEnd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 stemmer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nb-NO"/>
        </w:rPr>
      </w:pPr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Styret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Styret har bestått av 10 medlemmer. Hver helseregion skal være representert med en lege og en sykepleier. Helseregion Sør-Øst er representert med en lege og en sykepleier fra gamle helseregion Øst, og en lege og en sykepleier fra gamle helseregion Sør.  </w:t>
      </w:r>
    </w:p>
    <w:p w:rsidR="006E52E9" w:rsidRDefault="006E52E9" w:rsidP="006E52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Styrets oppgave er å drifte NLF i samsvar med vedtektene, herunder årsbudsjett, årsregnskap og andre vedtak fastsatt av årsmøte og styret. </w:t>
      </w:r>
      <w:r w:rsidR="00657A14">
        <w:rPr>
          <w:rFonts w:ascii="Calibri" w:eastAsia="Times New Roman" w:hAnsi="Calibri" w:cs="Calibri"/>
          <w:sz w:val="24"/>
          <w:szCs w:val="24"/>
          <w:lang w:eastAsia="nb-NO"/>
        </w:rPr>
        <w:t xml:space="preserve">Styret har hatt tre styremøter og behandlet 33 saker. </w:t>
      </w:r>
    </w:p>
    <w:p w:rsidR="00657A14" w:rsidRPr="006E52E9" w:rsidRDefault="00657A14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:rsidR="006E52E9" w:rsidRDefault="006E52E9" w:rsidP="006E52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Styret velger selv sin leder og deretter oppgavefordeling. Valgperioden er 2 år for styremedlemmer.  </w:t>
      </w:r>
    </w:p>
    <w:p w:rsidR="00627216" w:rsidRPr="006E52E9" w:rsidRDefault="00627216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Grunnet pandemien ble det ikke foretatt valg i 2020, og samtlige styremedlemmer står på valg i 2021. 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nb-NO"/>
        </w:rPr>
      </w:pPr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Styret har i perioden bestått av: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Anne Karin </w:t>
      </w:r>
      <w:proofErr w:type="gram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Myrbråten  </w:t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proofErr w:type="gramEnd"/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Helseregion Øst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Ole Tveiten  </w:t>
      </w:r>
    </w:p>
    <w:p w:rsidR="006E52E9" w:rsidRPr="006E52E9" w:rsidRDefault="00627216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Line K</w:t>
      </w:r>
      <w:r w:rsidR="006E52E9"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amilla </w:t>
      </w:r>
      <w:proofErr w:type="gramStart"/>
      <w:r w:rsidR="006E52E9"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Heimestøl  </w:t>
      </w:r>
      <w:r>
        <w:rPr>
          <w:rFonts w:ascii="Calibri" w:eastAsia="Times New Roman" w:hAnsi="Calibri" w:cs="Calibri"/>
          <w:sz w:val="24"/>
          <w:szCs w:val="24"/>
          <w:lang w:eastAsia="nb-NO"/>
        </w:rPr>
        <w:tab/>
      </w:r>
      <w:proofErr w:type="gramEnd"/>
      <w:r>
        <w:rPr>
          <w:rFonts w:ascii="Calibri" w:eastAsia="Times New Roman" w:hAnsi="Calibri" w:cs="Calibri"/>
          <w:sz w:val="24"/>
          <w:szCs w:val="24"/>
          <w:lang w:eastAsia="nb-NO"/>
        </w:rPr>
        <w:tab/>
      </w:r>
      <w:r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E52E9" w:rsidRPr="006E52E9">
        <w:rPr>
          <w:rFonts w:ascii="Calibri" w:eastAsia="Times New Roman" w:hAnsi="Calibri" w:cs="Calibri"/>
          <w:sz w:val="24"/>
          <w:szCs w:val="24"/>
          <w:lang w:eastAsia="nb-NO"/>
        </w:rPr>
        <w:t>Helseregion Sør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Kari Hynne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Gudrun Riska </w:t>
      </w:r>
      <w:proofErr w:type="gram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Thorsen  </w:t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proofErr w:type="gramEnd"/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Helseregion Vest  </w:t>
      </w:r>
    </w:p>
    <w:p w:rsidR="006E52E9" w:rsidRPr="006E52E9" w:rsidRDefault="00627216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Håvard Ims</w:t>
      </w:r>
      <w:r w:rsidR="006E52E9" w:rsidRPr="006E52E9">
        <w:rPr>
          <w:rFonts w:ascii="Calibri" w:eastAsia="Times New Roman" w:hAnsi="Calibri" w:cs="Calibri"/>
          <w:sz w:val="24"/>
          <w:szCs w:val="24"/>
          <w:lang w:eastAsia="nb-NO"/>
        </w:rPr>
        <w:t>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Ingrid Heggdal </w:t>
      </w:r>
      <w:proofErr w:type="gram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Bjerkeseth  </w:t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proofErr w:type="gramEnd"/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Helseregion Midt  </w:t>
      </w:r>
    </w:p>
    <w:p w:rsidR="00627216" w:rsidRDefault="006E52E9" w:rsidP="006E52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Leif-Anders Stuevold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Lone </w:t>
      </w:r>
      <w:proofErr w:type="gram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Hansen  </w:t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proofErr w:type="gramEnd"/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Helseregion Nord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Sverre Håkon Evju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u w:val="single"/>
          <w:lang w:eastAsia="nb-NO"/>
        </w:rPr>
        <w:t>Styrets verv har i perioden vært fordelt på følgende måte: </w:t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Leder: </w:t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>Line Kamilla Heimestøl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Nestleder: Ingrid Heggdal Bjerkeseth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Kasserer: Lone Hansen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Sekretær: Ole Tveiten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:rsidR="006E52E9" w:rsidRPr="00E65190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nb-NO"/>
        </w:rPr>
      </w:pPr>
      <w:r w:rsidRPr="00E65190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Valgkomite:  </w:t>
      </w:r>
    </w:p>
    <w:p w:rsidR="006E52E9" w:rsidRPr="00E65190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65190">
        <w:rPr>
          <w:rFonts w:ascii="Calibri" w:eastAsia="Times New Roman" w:hAnsi="Calibri" w:cs="Calibri"/>
          <w:sz w:val="24"/>
          <w:szCs w:val="24"/>
          <w:lang w:eastAsia="nb-NO"/>
        </w:rPr>
        <w:t>Sykepleier Ellen Marie </w:t>
      </w:r>
      <w:proofErr w:type="spellStart"/>
      <w:r w:rsidRPr="00E65190">
        <w:rPr>
          <w:rFonts w:ascii="Calibri" w:eastAsia="Times New Roman" w:hAnsi="Calibri" w:cs="Calibri"/>
          <w:sz w:val="24"/>
          <w:szCs w:val="24"/>
          <w:lang w:eastAsia="nb-NO"/>
        </w:rPr>
        <w:t>Kalberg</w:t>
      </w:r>
      <w:proofErr w:type="spellEnd"/>
      <w:r w:rsidRPr="00E65190">
        <w:rPr>
          <w:rFonts w:ascii="Calibri" w:eastAsia="Times New Roman" w:hAnsi="Calibri" w:cs="Calibri"/>
          <w:sz w:val="24"/>
          <w:szCs w:val="24"/>
          <w:lang w:eastAsia="nb-NO"/>
        </w:rPr>
        <w:t>, Klepp og Time Legevakt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65190">
        <w:rPr>
          <w:rFonts w:ascii="Calibri" w:eastAsia="Times New Roman" w:hAnsi="Calibri" w:cs="Calibri"/>
          <w:sz w:val="24"/>
          <w:szCs w:val="24"/>
          <w:lang w:eastAsia="nb-NO"/>
        </w:rPr>
        <w:t>Sykepleier Inger Lise </w:t>
      </w:r>
      <w:proofErr w:type="spellStart"/>
      <w:r w:rsidRPr="00E65190">
        <w:rPr>
          <w:rFonts w:ascii="Calibri" w:eastAsia="Times New Roman" w:hAnsi="Calibri" w:cs="Calibri"/>
          <w:sz w:val="24"/>
          <w:szCs w:val="24"/>
          <w:lang w:eastAsia="nb-NO"/>
        </w:rPr>
        <w:t>Echoldt</w:t>
      </w:r>
      <w:proofErr w:type="spellEnd"/>
      <w:r w:rsidRPr="00E65190">
        <w:rPr>
          <w:rFonts w:ascii="Calibri" w:eastAsia="Times New Roman" w:hAnsi="Calibri" w:cs="Calibri"/>
          <w:sz w:val="24"/>
          <w:szCs w:val="24"/>
          <w:lang w:eastAsia="nb-NO"/>
        </w:rPr>
        <w:t>, Moss Legevakt</w:t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:rsidR="006E52E9" w:rsidRPr="006E52E9" w:rsidRDefault="006E52E9" w:rsidP="006E52E9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</w:pPr>
      <w:r w:rsidRPr="006E52E9">
        <w:rPr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  <w:t>Arbeids – og utviklingsområder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Styret har bidratt med to konferanser med stor aktivitet rundt disse.  </w:t>
      </w:r>
    </w:p>
    <w:p w:rsidR="00EF1F12" w:rsidRDefault="00EF1F12" w:rsidP="006E52E9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</w:pP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nb-NO"/>
        </w:rPr>
      </w:pPr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 xml:space="preserve">Den nasjonale legevaktkonferansen </w:t>
      </w:r>
      <w:r w:rsidR="005F2693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2020</w:t>
      </w:r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:  </w:t>
      </w:r>
    </w:p>
    <w:p w:rsidR="006E52E9" w:rsidRPr="006E52E9" w:rsidRDefault="005F2693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Grunnet pandemien, ble den nasjonale legevaktkonferansen 2020 avlyst. </w:t>
      </w:r>
    </w:p>
    <w:p w:rsidR="00EF1F12" w:rsidRDefault="00EF1F12" w:rsidP="006E52E9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</w:pPr>
    </w:p>
    <w:p w:rsidR="005F2693" w:rsidRDefault="005F2693" w:rsidP="006E52E9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</w:pP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nb-NO"/>
        </w:rPr>
      </w:pPr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lastRenderedPageBreak/>
        <w:t>Lederkonferansen 20</w:t>
      </w:r>
      <w:r w:rsidR="004A48C3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20</w:t>
      </w:r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:  </w:t>
      </w:r>
    </w:p>
    <w:p w:rsidR="006E52E9" w:rsidRDefault="00111096" w:rsidP="006E52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Lederkonferansen 2020</w:t>
      </w:r>
      <w:r w:rsidR="006E52E9" w:rsidRPr="006E52E9">
        <w:rPr>
          <w:rFonts w:ascii="Calibri" w:eastAsia="Times New Roman" w:hAnsi="Calibri" w:cs="Calibri"/>
          <w:sz w:val="24"/>
          <w:szCs w:val="24"/>
          <w:lang w:eastAsia="nb-NO"/>
        </w:rPr>
        <w:t> ble arrangert på Radisson </w:t>
      </w:r>
      <w:proofErr w:type="spellStart"/>
      <w:r w:rsidR="006E52E9" w:rsidRPr="006E52E9">
        <w:rPr>
          <w:rFonts w:ascii="Calibri" w:eastAsia="Times New Roman" w:hAnsi="Calibri" w:cs="Calibri"/>
          <w:sz w:val="24"/>
          <w:szCs w:val="24"/>
          <w:lang w:eastAsia="nb-NO"/>
        </w:rPr>
        <w:t>Blu</w:t>
      </w:r>
      <w:proofErr w:type="spellEnd"/>
      <w:r w:rsidR="006E52E9" w:rsidRPr="006E52E9">
        <w:rPr>
          <w:rFonts w:ascii="Calibri" w:eastAsia="Times New Roman" w:hAnsi="Calibri" w:cs="Calibri"/>
          <w:sz w:val="24"/>
          <w:szCs w:val="24"/>
          <w:lang w:eastAsia="nb-NO"/>
        </w:rPr>
        <w:t> Gardermoen i samarbeid med </w:t>
      </w:r>
      <w:proofErr w:type="spellStart"/>
      <w:r w:rsidR="006E52E9" w:rsidRPr="006E52E9">
        <w:rPr>
          <w:rFonts w:ascii="Calibri" w:eastAsia="Times New Roman" w:hAnsi="Calibri" w:cs="Calibri"/>
          <w:sz w:val="24"/>
          <w:szCs w:val="24"/>
          <w:lang w:eastAsia="nb-NO"/>
        </w:rPr>
        <w:t>Nklm</w:t>
      </w:r>
      <w:proofErr w:type="spellEnd"/>
      <w:r w:rsidR="006E52E9"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 som bidro med tilskudd og personell til gjennomføring av konferansen. Konferansen </w:t>
      </w:r>
      <w:r w:rsidR="00CF0653">
        <w:rPr>
          <w:rFonts w:ascii="Calibri" w:eastAsia="Times New Roman" w:hAnsi="Calibri" w:cs="Calibri"/>
          <w:sz w:val="24"/>
          <w:szCs w:val="24"/>
          <w:lang w:eastAsia="nb-NO"/>
        </w:rPr>
        <w:t xml:space="preserve">samlet 182 deltakere. </w:t>
      </w:r>
    </w:p>
    <w:p w:rsidR="004A48C3" w:rsidRPr="006E52E9" w:rsidRDefault="004A48C3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u w:val="single"/>
          <w:lang w:eastAsia="nb-NO"/>
        </w:rPr>
        <w:t>Program – og arrangementskomiteen bestod av: </w:t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Siri Linn Schmidt Fotland – NKLM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Ingrid Rebnord - NKLM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Ingrid Heggdal Bjerkeseth - NLF  </w:t>
      </w:r>
    </w:p>
    <w:p w:rsidR="006E52E9" w:rsidRDefault="006E52E9" w:rsidP="006E52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Silje Longva Todnem - NLF  </w:t>
      </w:r>
    </w:p>
    <w:p w:rsidR="00111096" w:rsidRPr="006E52E9" w:rsidRDefault="00111096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Line Kamilla Heimestøl - NLF</w:t>
      </w:r>
    </w:p>
    <w:p w:rsidR="00627216" w:rsidRDefault="00627216" w:rsidP="006E52E9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</w:pP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nb-NO"/>
        </w:rPr>
      </w:pPr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Nasjonalt kompetansesenter for legevaktmedisin (</w:t>
      </w:r>
      <w:proofErr w:type="spellStart"/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Nklm</w:t>
      </w:r>
      <w:proofErr w:type="spellEnd"/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)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Norsk legevaktforum (NLF) ser det som viktig å ha et nært og godt samarbeid med </w:t>
      </w:r>
      <w:proofErr w:type="spell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Nklm</w:t>
      </w:r>
      <w:proofErr w:type="spellEnd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. NLF har et årlig styremøte ved kompetansesenteret i Bergen hvor vi blir oppdatert om forskning og utvikling innenfor norsk legevaktmedisin. </w:t>
      </w:r>
      <w:proofErr w:type="spell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Nklm</w:t>
      </w:r>
      <w:proofErr w:type="spellEnd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 bidrar med et garantitilskudd til den årlige lederkonferansen for norske legevakter. Norsk Legevaktforum sin kontaktperson til Nasjonalt kompetansesenter for legevaktmedisin er </w:t>
      </w:r>
      <w:r w:rsidR="00111096">
        <w:rPr>
          <w:rFonts w:ascii="Calibri" w:eastAsia="Times New Roman" w:hAnsi="Calibri" w:cs="Calibri"/>
          <w:sz w:val="24"/>
          <w:szCs w:val="24"/>
          <w:lang w:eastAsia="nb-NO"/>
        </w:rPr>
        <w:t>Line Kamilla Heimestøl</w:t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, leder i NLF.  </w:t>
      </w:r>
    </w:p>
    <w:p w:rsidR="00627216" w:rsidRDefault="00627216" w:rsidP="006E52E9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</w:pP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nb-NO"/>
        </w:rPr>
      </w:pPr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Hjemmesiden </w:t>
      </w:r>
      <w:hyperlink r:id="rId5" w:tgtFrame="_blank" w:history="1">
        <w:r w:rsidRPr="006E52E9">
          <w:rPr>
            <w:rFonts w:ascii="Calibri Light" w:eastAsia="Times New Roman" w:hAnsi="Calibri Light" w:cs="Calibri Light"/>
            <w:color w:val="0563C1"/>
            <w:sz w:val="24"/>
            <w:szCs w:val="24"/>
            <w:u w:val="single"/>
            <w:lang w:eastAsia="nb-NO"/>
          </w:rPr>
          <w:t>www.legevaktforum.no</w:t>
        </w:r>
      </w:hyperlink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: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Norsk legevaktforum har lagt ut fortløpende nyheter fra legevakt-Norge.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:rsidR="00CF0653" w:rsidRPr="00CF0653" w:rsidRDefault="00BE128F" w:rsidP="006E52E9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</w:pPr>
      <w:r>
        <w:rPr>
          <w:rFonts w:ascii="Calibri" w:eastAsia="Times New Roman" w:hAnsi="Calibri" w:cs="Calibri"/>
          <w:color w:val="2F5496"/>
          <w:sz w:val="26"/>
          <w:szCs w:val="26"/>
          <w:lang w:eastAsia="nb-NO"/>
        </w:rPr>
        <w:t>Økonomisk resultat</w:t>
      </w:r>
      <w:r w:rsidR="009A571D">
        <w:rPr>
          <w:rFonts w:ascii="Calibri" w:eastAsia="Times New Roman" w:hAnsi="Calibri" w:cs="Calibri"/>
          <w:color w:val="2F5496"/>
          <w:sz w:val="26"/>
          <w:szCs w:val="26"/>
          <w:lang w:eastAsia="nb-NO"/>
        </w:rPr>
        <w:t xml:space="preserve"> </w:t>
      </w:r>
      <w:r w:rsidR="00CF0653">
        <w:rPr>
          <w:rFonts w:ascii="Calibri" w:eastAsia="Times New Roman" w:hAnsi="Calibri" w:cs="Calibri"/>
          <w:color w:val="2F5496"/>
          <w:sz w:val="26"/>
          <w:szCs w:val="26"/>
          <w:lang w:eastAsia="nb-NO"/>
        </w:rPr>
        <w:t>2020</w:t>
      </w:r>
    </w:p>
    <w:p w:rsidR="006E52E9" w:rsidRPr="006E52E9" w:rsidRDefault="006E52E9" w:rsidP="0083322D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</w:pPr>
      <w:r w:rsidRPr="006E52E9">
        <w:rPr>
          <w:rFonts w:ascii="Calibri" w:eastAsia="Times New Roman" w:hAnsi="Calibri" w:cs="Calibri"/>
          <w:color w:val="2F5496"/>
          <w:sz w:val="26"/>
          <w:szCs w:val="26"/>
          <w:lang w:eastAsia="nb-NO"/>
        </w:rPr>
        <w:t>  </w:t>
      </w:r>
    </w:p>
    <w:p w:rsidR="00BE128F" w:rsidRDefault="009A571D" w:rsidP="006E52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Regnskap 2020 er vedlagt.</w:t>
      </w:r>
      <w:bookmarkStart w:id="0" w:name="_GoBack"/>
      <w:bookmarkEnd w:id="0"/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:rsidR="006E52E9" w:rsidRPr="006E52E9" w:rsidRDefault="006E52E9" w:rsidP="006E52E9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</w:pPr>
      <w:r w:rsidRPr="006E52E9">
        <w:rPr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  <w:t>Likestilling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Styret har som mål å tilstrebe balanse mellom kjønnene. I N</w:t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>LF sitt styre er kvinneandelen 6</w:t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0 %.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:rsidR="006E52E9" w:rsidRPr="006E52E9" w:rsidRDefault="006E52E9" w:rsidP="006E52E9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</w:pPr>
      <w:r w:rsidRPr="006E52E9">
        <w:rPr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  <w:t>Miljørapportering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Norsk legevaktforum driver en virksomhet som i beskjeden grad forurenser det ytre miljø. Det brukes i hovedsak innkallinger og korrespondanse via epost.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:rsidR="006E52E9" w:rsidRPr="006E52E9" w:rsidRDefault="00627216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Larvik 08.07.21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:rsidR="006E52E9" w:rsidRPr="006E52E9" w:rsidRDefault="00627216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Line Kamilla Heimestøl</w:t>
      </w:r>
      <w:r>
        <w:rPr>
          <w:rFonts w:ascii="Calibri" w:eastAsia="Times New Roman" w:hAnsi="Calibri" w:cs="Calibri"/>
          <w:sz w:val="24"/>
          <w:szCs w:val="24"/>
          <w:lang w:eastAsia="nb-NO"/>
        </w:rPr>
        <w:tab/>
      </w:r>
      <w:r>
        <w:rPr>
          <w:rFonts w:ascii="Calibri" w:eastAsia="Times New Roman" w:hAnsi="Calibri" w:cs="Calibri"/>
          <w:sz w:val="24"/>
          <w:szCs w:val="24"/>
          <w:lang w:eastAsia="nb-NO"/>
        </w:rPr>
        <w:tab/>
      </w:r>
      <w:r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E52E9" w:rsidRPr="006E52E9">
        <w:rPr>
          <w:rFonts w:ascii="Calibri" w:eastAsia="Times New Roman" w:hAnsi="Calibri" w:cs="Calibri"/>
          <w:sz w:val="24"/>
          <w:szCs w:val="24"/>
          <w:lang w:eastAsia="nb-NO"/>
        </w:rPr>
        <w:t>Ingrid Heggdal Bjerkeseth  </w:t>
      </w:r>
    </w:p>
    <w:p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Leder Norsk Legevaktforum </w:t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Nestleder Norsk Legevaktforum </w:t>
      </w:r>
    </w:p>
    <w:p w:rsidR="001060D5" w:rsidRDefault="006E52E9" w:rsidP="006E52E9">
      <w:pPr>
        <w:spacing w:after="0" w:line="240" w:lineRule="auto"/>
        <w:textAlignment w:val="baseline"/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sectPr w:rsidR="00106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3531"/>
    <w:multiLevelType w:val="multilevel"/>
    <w:tmpl w:val="8E78F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63668"/>
    <w:multiLevelType w:val="multilevel"/>
    <w:tmpl w:val="DD7C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B32DAA"/>
    <w:multiLevelType w:val="multilevel"/>
    <w:tmpl w:val="387C6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B45AA"/>
    <w:multiLevelType w:val="multilevel"/>
    <w:tmpl w:val="B71C2D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F7BE7"/>
    <w:multiLevelType w:val="multilevel"/>
    <w:tmpl w:val="585061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E9"/>
    <w:rsid w:val="000816DF"/>
    <w:rsid w:val="001060D5"/>
    <w:rsid w:val="00111096"/>
    <w:rsid w:val="004A48C3"/>
    <w:rsid w:val="005F2693"/>
    <w:rsid w:val="00627216"/>
    <w:rsid w:val="00635DDC"/>
    <w:rsid w:val="00657A14"/>
    <w:rsid w:val="006766DE"/>
    <w:rsid w:val="006E52E9"/>
    <w:rsid w:val="0083322D"/>
    <w:rsid w:val="009A571D"/>
    <w:rsid w:val="00BE128F"/>
    <w:rsid w:val="00CF0653"/>
    <w:rsid w:val="00E65190"/>
    <w:rsid w:val="00E73E99"/>
    <w:rsid w:val="00EB00B3"/>
    <w:rsid w:val="00E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8D28"/>
  <w15:chartTrackingRefBased/>
  <w15:docId w15:val="{658B0567-F108-4802-9599-5B5F46F4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E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6E52E9"/>
  </w:style>
  <w:style w:type="character" w:customStyle="1" w:styleId="normaltextrun">
    <w:name w:val="normaltextrun"/>
    <w:basedOn w:val="Standardskriftforavsnitt"/>
    <w:rsid w:val="006E52E9"/>
  </w:style>
  <w:style w:type="character" w:customStyle="1" w:styleId="spellingerror">
    <w:name w:val="spellingerror"/>
    <w:basedOn w:val="Standardskriftforavsnitt"/>
    <w:rsid w:val="006E52E9"/>
  </w:style>
  <w:style w:type="character" w:customStyle="1" w:styleId="tabchar">
    <w:name w:val="tabchar"/>
    <w:basedOn w:val="Standardskriftforavsnitt"/>
    <w:rsid w:val="006E5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21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0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gevaktforum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Porsgrunn kommune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Kamilla Heimstøl</dc:creator>
  <cp:keywords/>
  <dc:description/>
  <cp:lastModifiedBy>Line Kamilla Heimstøl</cp:lastModifiedBy>
  <cp:revision>16</cp:revision>
  <dcterms:created xsi:type="dcterms:W3CDTF">2021-07-08T08:18:00Z</dcterms:created>
  <dcterms:modified xsi:type="dcterms:W3CDTF">2021-08-19T11:41:00Z</dcterms:modified>
</cp:coreProperties>
</file>